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3E16031" w:rsidR="007B5828" w:rsidRPr="00E8091C" w:rsidRDefault="007B5828" w:rsidP="00AF2CF0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AF2CF0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FB612C" w:rsidRDefault="007B5828" w:rsidP="007B5828">
      <w:pPr>
        <w:ind w:left="84"/>
        <w:jc w:val="center"/>
        <w:rPr>
          <w:b/>
          <w:kern w:val="28"/>
          <w:sz w:val="24"/>
          <w:lang w:val="uk-UA" w:eastAsia="uk-UA"/>
        </w:rPr>
      </w:pPr>
    </w:p>
    <w:p w14:paraId="047015DF" w14:textId="77777777" w:rsidR="007B5828" w:rsidRPr="00FB612C" w:rsidRDefault="007B5828" w:rsidP="007B5828">
      <w:pPr>
        <w:ind w:left="84"/>
        <w:jc w:val="center"/>
        <w:rPr>
          <w:b/>
          <w:kern w:val="28"/>
          <w:sz w:val="24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36E201E" w:rsidR="007B5828" w:rsidRPr="00E8091C" w:rsidRDefault="00837227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09EF5E2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837227">
              <w:rPr>
                <w:b/>
                <w:lang w:val="uk-UA"/>
              </w:rPr>
              <w:t>471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A662C94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912383">
        <w:rPr>
          <w:b/>
          <w:szCs w:val="28"/>
          <w:lang w:val="uk-UA"/>
        </w:rPr>
        <w:t xml:space="preserve"> Гребенюку О.Є.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FB612C" w:rsidRDefault="007B5828" w:rsidP="007B5828">
      <w:pPr>
        <w:rPr>
          <w:sz w:val="24"/>
          <w:lang w:val="uk-UA"/>
        </w:rPr>
      </w:pPr>
    </w:p>
    <w:p w14:paraId="49DD404A" w14:textId="5AB60009" w:rsidR="004303F5" w:rsidRPr="004303F5" w:rsidRDefault="007B5828" w:rsidP="005D35A6">
      <w:pPr>
        <w:tabs>
          <w:tab w:val="left" w:pos="567"/>
        </w:tabs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912383">
        <w:rPr>
          <w:szCs w:val="28"/>
          <w:lang w:val="uk-UA"/>
        </w:rPr>
        <w:t>Гребенюка О.Є.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FB612C" w:rsidRDefault="004303F5" w:rsidP="007B5828">
      <w:pPr>
        <w:rPr>
          <w:sz w:val="24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FB612C" w:rsidRDefault="007B5828" w:rsidP="007B5828">
      <w:pPr>
        <w:rPr>
          <w:sz w:val="24"/>
          <w:lang w:val="uk-UA"/>
        </w:rPr>
      </w:pPr>
    </w:p>
    <w:p w14:paraId="02611692" w14:textId="2D6F3EC1" w:rsidR="00F16256" w:rsidRPr="004F3E84" w:rsidRDefault="00F16256" w:rsidP="0033177A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Pr="004F3E84">
        <w:rPr>
          <w:szCs w:val="28"/>
          <w:lang w:val="uk-UA"/>
        </w:rPr>
        <w:t xml:space="preserve">Рішенням Комісії від </w:t>
      </w:r>
      <w:r w:rsidR="00CB5967" w:rsidRPr="004F3E84">
        <w:rPr>
          <w:szCs w:val="28"/>
          <w:lang w:val="uk-UA"/>
        </w:rPr>
        <w:t>3</w:t>
      </w:r>
      <w:r w:rsidRPr="004F3E84">
        <w:rPr>
          <w:szCs w:val="28"/>
          <w:lang w:val="uk-UA"/>
        </w:rPr>
        <w:t>0</w:t>
      </w:r>
      <w:r w:rsidR="00CB5967" w:rsidRPr="004F3E84">
        <w:rPr>
          <w:szCs w:val="28"/>
          <w:lang w:val="uk-UA"/>
        </w:rPr>
        <w:t xml:space="preserve"> червня</w:t>
      </w:r>
      <w:r w:rsidR="00F36105" w:rsidRPr="004F3E84">
        <w:rPr>
          <w:szCs w:val="28"/>
          <w:lang w:val="uk-UA"/>
        </w:rPr>
        <w:t xml:space="preserve"> 202</w:t>
      </w:r>
      <w:r w:rsidR="00CB5967" w:rsidRPr="004F3E84">
        <w:rPr>
          <w:szCs w:val="28"/>
          <w:lang w:val="uk-UA"/>
        </w:rPr>
        <w:t>5</w:t>
      </w:r>
      <w:r w:rsidR="00F36105" w:rsidRPr="004F3E84">
        <w:rPr>
          <w:szCs w:val="28"/>
          <w:lang w:val="uk-UA"/>
        </w:rPr>
        <w:t xml:space="preserve"> року</w:t>
      </w:r>
      <w:r w:rsidRPr="004F3E84">
        <w:rPr>
          <w:szCs w:val="28"/>
          <w:lang w:val="uk-UA"/>
        </w:rPr>
        <w:t xml:space="preserve"> № </w:t>
      </w:r>
      <w:r w:rsidR="00CB5967" w:rsidRPr="004F3E84">
        <w:rPr>
          <w:szCs w:val="28"/>
          <w:lang w:val="uk-UA"/>
        </w:rPr>
        <w:t>178</w:t>
      </w:r>
      <w:r w:rsidRPr="004F3E84">
        <w:rPr>
          <w:szCs w:val="28"/>
          <w:lang w:val="uk-UA"/>
        </w:rPr>
        <w:t>дк-2</w:t>
      </w:r>
      <w:r w:rsidR="00F715FE" w:rsidRPr="004F3E84">
        <w:rPr>
          <w:szCs w:val="28"/>
          <w:lang w:val="uk-UA"/>
        </w:rPr>
        <w:t>5</w:t>
      </w:r>
      <w:r w:rsidR="00F36105" w:rsidRPr="004F3E84">
        <w:rPr>
          <w:szCs w:val="28"/>
          <w:lang w:val="uk-UA"/>
        </w:rPr>
        <w:t xml:space="preserve"> </w:t>
      </w:r>
      <w:r w:rsidR="0025753A" w:rsidRPr="004F3E84">
        <w:rPr>
          <w:szCs w:val="28"/>
          <w:lang w:val="uk-UA"/>
        </w:rPr>
        <w:t xml:space="preserve">розпочато </w:t>
      </w:r>
      <w:r w:rsidR="00F36105" w:rsidRPr="004F3E8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090AA6DB" w14:textId="65400242" w:rsidR="00540F17" w:rsidRPr="004F3E84" w:rsidRDefault="00F16256" w:rsidP="0033177A">
      <w:pPr>
        <w:tabs>
          <w:tab w:val="left" w:pos="567"/>
        </w:tabs>
        <w:rPr>
          <w:szCs w:val="28"/>
          <w:lang w:val="uk-UA"/>
        </w:rPr>
      </w:pPr>
      <w:r w:rsidRPr="004F3E84">
        <w:rPr>
          <w:szCs w:val="28"/>
          <w:lang w:val="uk-UA"/>
        </w:rPr>
        <w:tab/>
      </w:r>
      <w:r w:rsidR="00912383" w:rsidRPr="004F3E84">
        <w:rPr>
          <w:szCs w:val="28"/>
          <w:lang w:val="uk-UA"/>
        </w:rPr>
        <w:t xml:space="preserve">Гребенюк Олександр Єгорович </w:t>
      </w:r>
      <w:r w:rsidR="00F36105" w:rsidRPr="004F3E84">
        <w:rPr>
          <w:szCs w:val="28"/>
          <w:lang w:val="uk-UA"/>
        </w:rPr>
        <w:t xml:space="preserve">засобами </w:t>
      </w:r>
      <w:r w:rsidR="0014222B" w:rsidRPr="004F3E84">
        <w:rPr>
          <w:szCs w:val="28"/>
          <w:lang w:val="uk-UA"/>
        </w:rPr>
        <w:t>поштов</w:t>
      </w:r>
      <w:r w:rsidR="00F36105" w:rsidRPr="004F3E84">
        <w:rPr>
          <w:szCs w:val="28"/>
          <w:lang w:val="uk-UA"/>
        </w:rPr>
        <w:t xml:space="preserve">ого зв’язку </w:t>
      </w:r>
      <w:r w:rsidR="002176AB" w:rsidRPr="004F3E84">
        <w:rPr>
          <w:szCs w:val="28"/>
          <w:lang w:val="uk-UA"/>
        </w:rPr>
        <w:t>надісла</w:t>
      </w:r>
      <w:r w:rsidR="00733C1A" w:rsidRPr="004F3E84">
        <w:rPr>
          <w:szCs w:val="28"/>
          <w:lang w:val="uk-UA"/>
        </w:rPr>
        <w:t>в</w:t>
      </w:r>
      <w:r w:rsidR="002176AB" w:rsidRPr="004F3E84">
        <w:rPr>
          <w:szCs w:val="28"/>
          <w:lang w:val="uk-UA"/>
        </w:rPr>
        <w:t xml:space="preserve"> до Комісії </w:t>
      </w:r>
      <w:r w:rsidR="0033177A" w:rsidRPr="004F3E84">
        <w:rPr>
          <w:szCs w:val="28"/>
          <w:lang w:val="uk-UA"/>
        </w:rPr>
        <w:t xml:space="preserve">25 </w:t>
      </w:r>
      <w:r w:rsidR="00CE7AB9" w:rsidRPr="004F3E84">
        <w:rPr>
          <w:szCs w:val="28"/>
          <w:lang w:val="uk-UA"/>
        </w:rPr>
        <w:t>липня</w:t>
      </w:r>
      <w:r w:rsidR="00F36105" w:rsidRPr="004F3E84">
        <w:rPr>
          <w:szCs w:val="28"/>
          <w:lang w:val="uk-UA"/>
        </w:rPr>
        <w:t xml:space="preserve"> </w:t>
      </w:r>
      <w:r w:rsidR="002176AB" w:rsidRPr="004F3E84">
        <w:rPr>
          <w:szCs w:val="28"/>
          <w:lang w:val="uk-UA"/>
        </w:rPr>
        <w:t>202</w:t>
      </w:r>
      <w:r w:rsidR="00CE7AB9" w:rsidRPr="004F3E84">
        <w:rPr>
          <w:szCs w:val="28"/>
          <w:lang w:val="uk-UA"/>
        </w:rPr>
        <w:t>5</w:t>
      </w:r>
      <w:r w:rsidR="002176AB" w:rsidRPr="004F3E84">
        <w:rPr>
          <w:szCs w:val="28"/>
          <w:lang w:val="uk-UA"/>
        </w:rPr>
        <w:t xml:space="preserve"> року </w:t>
      </w:r>
      <w:r w:rsidR="006A5982" w:rsidRPr="004F3E84">
        <w:rPr>
          <w:szCs w:val="28"/>
          <w:lang w:val="uk-UA"/>
        </w:rPr>
        <w:t>документи для участі</w:t>
      </w:r>
      <w:r w:rsidR="002176AB" w:rsidRPr="004F3E8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4F3E84">
        <w:rPr>
          <w:szCs w:val="28"/>
          <w:lang w:val="uk-UA"/>
        </w:rPr>
        <w:t>.</w:t>
      </w:r>
      <w:r w:rsidR="00540F17" w:rsidRPr="004F3E84">
        <w:rPr>
          <w:szCs w:val="28"/>
          <w:lang w:val="uk-UA"/>
        </w:rPr>
        <w:t xml:space="preserve">  </w:t>
      </w:r>
    </w:p>
    <w:p w14:paraId="5DF6356A" w14:textId="29F61C1F" w:rsidR="00C66601" w:rsidRPr="004F3E84" w:rsidRDefault="00EA70FD" w:rsidP="0033177A">
      <w:pPr>
        <w:tabs>
          <w:tab w:val="left" w:pos="567"/>
        </w:tabs>
        <w:rPr>
          <w:szCs w:val="28"/>
          <w:lang w:val="uk-UA"/>
        </w:rPr>
      </w:pPr>
      <w:r w:rsidRPr="004F3E84">
        <w:rPr>
          <w:szCs w:val="28"/>
          <w:lang w:val="uk-UA"/>
        </w:rPr>
        <w:tab/>
      </w:r>
      <w:r w:rsidR="0014222B" w:rsidRPr="004F3E84">
        <w:rPr>
          <w:szCs w:val="28"/>
          <w:lang w:val="uk-UA"/>
        </w:rPr>
        <w:t>Відповідно до положень статей 28 –</w:t>
      </w:r>
      <w:r w:rsidR="00C66601" w:rsidRPr="004F3E84">
        <w:rPr>
          <w:szCs w:val="28"/>
          <w:lang w:val="uk-UA"/>
        </w:rPr>
        <w:t xml:space="preserve"> 30 Закону України «Про прокуратуру»</w:t>
      </w:r>
      <w:r w:rsidR="0014222B" w:rsidRPr="004F3E84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4F3E84" w:rsidRDefault="00A03362" w:rsidP="0033177A">
      <w:pPr>
        <w:ind w:firstLine="567"/>
        <w:rPr>
          <w:szCs w:val="28"/>
          <w:lang w:val="uk-UA"/>
        </w:rPr>
      </w:pPr>
      <w:r w:rsidRPr="004F3E84">
        <w:rPr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5678C818" w:rsidR="00A03362" w:rsidRDefault="00912383" w:rsidP="0091238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Пунктами 4</w:t>
      </w:r>
      <w:r>
        <w:rPr>
          <w:szCs w:val="28"/>
          <w:vertAlign w:val="superscript"/>
          <w:lang w:val="uk-UA"/>
        </w:rPr>
        <w:t>1</w:t>
      </w:r>
      <w:r>
        <w:rPr>
          <w:szCs w:val="28"/>
          <w:lang w:val="uk-UA"/>
        </w:rPr>
        <w:t xml:space="preserve">, 5, 6 частини першої статті 30 Закону України «Про прокуратуру» визначено, що обов’язковими документами, які подаються особою для участі в доборі кандидатів на посаду прокурора окружної прокуратури є: </w:t>
      </w:r>
      <w:r w:rsidRPr="00912383">
        <w:rPr>
          <w:szCs w:val="28"/>
          <w:lang w:val="uk-UA"/>
        </w:rPr>
        <w:t>копія державного сертифіката про рівень володіння державною мовою, виданого відповідно до Закону України «Про забезпечення функціонування української мови як державної»</w:t>
      </w:r>
      <w:r w:rsidRPr="008079B0">
        <w:rPr>
          <w:szCs w:val="28"/>
          <w:lang w:val="uk-UA"/>
        </w:rPr>
        <w:t xml:space="preserve">, </w:t>
      </w:r>
      <w:r w:rsidRPr="008079B0">
        <w:rPr>
          <w:shd w:val="clear" w:color="auto" w:fill="FFFFFF"/>
          <w:lang w:val="uk-UA"/>
        </w:rPr>
        <w:t>копі</w:t>
      </w:r>
      <w:r>
        <w:rPr>
          <w:shd w:val="clear" w:color="auto" w:fill="FFFFFF"/>
          <w:lang w:val="uk-UA"/>
        </w:rPr>
        <w:t>я</w:t>
      </w:r>
      <w:r w:rsidRPr="008079B0">
        <w:rPr>
          <w:shd w:val="clear" w:color="auto" w:fill="FFFFFF"/>
          <w:lang w:val="uk-UA"/>
        </w:rPr>
        <w:t xml:space="preserve"> трудової книжки (за наявності) або відомості про трудову діяльність з</w:t>
      </w:r>
      <w:r>
        <w:rPr>
          <w:shd w:val="clear" w:color="auto" w:fill="FFFFFF"/>
          <w:lang w:val="uk-UA"/>
        </w:rPr>
        <w:t xml:space="preserve"> </w:t>
      </w:r>
      <w:r w:rsidRPr="008079B0">
        <w:rPr>
          <w:shd w:val="clear" w:color="auto" w:fill="FFFFFF"/>
          <w:lang w:val="uk-UA"/>
        </w:rPr>
        <w:t>реєстру застрахованих осіб Державного реєстру загальнообов’язкового державного соціального страхування</w:t>
      </w:r>
      <w:r>
        <w:rPr>
          <w:shd w:val="clear" w:color="auto" w:fill="FFFFFF"/>
          <w:lang w:val="uk-UA"/>
        </w:rPr>
        <w:t xml:space="preserve">, </w:t>
      </w:r>
      <w:r>
        <w:rPr>
          <w:szCs w:val="28"/>
          <w:lang w:val="uk-UA"/>
        </w:rPr>
        <w:t>медична довідка про стан здоров</w:t>
      </w:r>
      <w:r w:rsidRPr="006A3574">
        <w:rPr>
          <w:szCs w:val="28"/>
          <w:lang w:val="uk-UA"/>
        </w:rPr>
        <w:t>’</w:t>
      </w:r>
      <w:r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Pr="006A3574">
        <w:rPr>
          <w:szCs w:val="28"/>
          <w:lang w:val="uk-UA"/>
        </w:rPr>
        <w:t>’</w:t>
      </w:r>
      <w:r>
        <w:rPr>
          <w:szCs w:val="28"/>
          <w:lang w:val="uk-UA"/>
        </w:rPr>
        <w:t>я.</w:t>
      </w:r>
      <w:bookmarkStart w:id="0" w:name="_Hlk205822124"/>
    </w:p>
    <w:bookmarkEnd w:id="0"/>
    <w:p w14:paraId="28E902E7" w14:textId="31E280D9" w:rsidR="00044774" w:rsidRDefault="00044774" w:rsidP="00263DD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Частиною першою статті 10 Конституції України визначено, що державною мовою в Україні є українська мова.</w:t>
      </w:r>
    </w:p>
    <w:p w14:paraId="3F30301A" w14:textId="46E2FBB4" w:rsidR="000F2790" w:rsidRDefault="00A756A9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Відповідно до пункту 9</w:t>
      </w:r>
      <w:r w:rsidRPr="00A756A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частини першої статті 9 Закону України </w:t>
      </w:r>
      <w:r w:rsidR="005B3342">
        <w:rPr>
          <w:szCs w:val="28"/>
          <w:lang w:val="uk-UA"/>
        </w:rPr>
        <w:br/>
      </w:r>
      <w:r>
        <w:rPr>
          <w:szCs w:val="28"/>
          <w:lang w:val="uk-UA"/>
        </w:rPr>
        <w:t>«Про забезпечення функціонування української мови як державної»</w:t>
      </w:r>
      <w:r w:rsidR="00E32025">
        <w:rPr>
          <w:szCs w:val="28"/>
          <w:lang w:val="uk-UA"/>
        </w:rPr>
        <w:t xml:space="preserve"> від 25 квітня 2019 року № 2704-</w:t>
      </w:r>
      <w:r w:rsidR="00E32025">
        <w:rPr>
          <w:szCs w:val="28"/>
          <w:lang w:val="en-US"/>
        </w:rPr>
        <w:t>VIII</w:t>
      </w:r>
      <w:r w:rsidR="00E32025">
        <w:rPr>
          <w:szCs w:val="28"/>
          <w:lang w:val="uk-UA"/>
        </w:rPr>
        <w:t xml:space="preserve"> (далі – Закон</w:t>
      </w:r>
      <w:r w:rsidR="00E6568F">
        <w:rPr>
          <w:szCs w:val="28"/>
          <w:lang w:val="uk-UA"/>
        </w:rPr>
        <w:t xml:space="preserve"> </w:t>
      </w:r>
      <w:r w:rsidR="00E32025">
        <w:rPr>
          <w:szCs w:val="28"/>
          <w:lang w:val="uk-UA"/>
        </w:rPr>
        <w:t>№ 2704-</w:t>
      </w:r>
      <w:r w:rsidR="00E32025">
        <w:rPr>
          <w:szCs w:val="28"/>
          <w:lang w:val="en-US"/>
        </w:rPr>
        <w:t>VIII</w:t>
      </w:r>
      <w:r w:rsidR="00E6568F">
        <w:rPr>
          <w:szCs w:val="28"/>
          <w:lang w:val="uk-UA"/>
        </w:rPr>
        <w:t>)</w:t>
      </w:r>
      <w:r w:rsidR="00E3202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в</w:t>
      </w:r>
      <w:r w:rsidR="000F2790">
        <w:rPr>
          <w:szCs w:val="28"/>
          <w:lang w:val="uk-UA"/>
        </w:rPr>
        <w:t>олодіти державною мовою</w:t>
      </w:r>
      <w:r w:rsidR="005B3342">
        <w:rPr>
          <w:szCs w:val="28"/>
          <w:lang w:val="uk-UA"/>
        </w:rPr>
        <w:t xml:space="preserve"> та застосовувати її під час виконання службових обов’язків зобов’язані</w:t>
      </w:r>
      <w:r w:rsidR="000F2790">
        <w:rPr>
          <w:szCs w:val="28"/>
          <w:lang w:val="uk-UA"/>
        </w:rPr>
        <w:t>, зокрема</w:t>
      </w:r>
      <w:r w:rsidR="00B16697">
        <w:rPr>
          <w:szCs w:val="28"/>
          <w:lang w:val="uk-UA"/>
        </w:rPr>
        <w:t>,</w:t>
      </w:r>
      <w:r w:rsidR="000F2790">
        <w:rPr>
          <w:szCs w:val="28"/>
          <w:lang w:val="uk-UA"/>
        </w:rPr>
        <w:t xml:space="preserve"> прокурори.</w:t>
      </w:r>
    </w:p>
    <w:p w14:paraId="36B22C96" w14:textId="16E87DE3" w:rsidR="000F2790" w:rsidRPr="00B74470" w:rsidRDefault="000F2790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Згідно з вимогами частини першої статті 27 Закону України</w:t>
      </w:r>
      <w:r w:rsidR="00E32025">
        <w:rPr>
          <w:szCs w:val="28"/>
          <w:lang w:val="uk-UA"/>
        </w:rPr>
        <w:t xml:space="preserve"> </w:t>
      </w:r>
      <w:r w:rsidR="00E32025">
        <w:rPr>
          <w:szCs w:val="28"/>
          <w:lang w:val="uk-UA"/>
        </w:rPr>
        <w:br/>
      </w:r>
      <w:r>
        <w:rPr>
          <w:szCs w:val="28"/>
          <w:lang w:val="uk-UA"/>
        </w:rPr>
        <w:t>«Про прокуратуру» прокурором окружної прокуратури (у тому числі прокурором-стажистом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</w:t>
      </w:r>
      <w:r w:rsidR="006A67AB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володіє державною мовою відповідно до рівня, визначеного Національною комісією зі стандартів державної </w:t>
      </w:r>
      <w:r w:rsidRPr="00B74470">
        <w:rPr>
          <w:color w:val="000000" w:themeColor="text1"/>
          <w:szCs w:val="28"/>
          <w:lang w:val="uk-UA"/>
        </w:rPr>
        <w:t>мови</w:t>
      </w:r>
      <w:r w:rsidR="00B74470" w:rsidRPr="00B74470">
        <w:rPr>
          <w:color w:val="000000" w:themeColor="text1"/>
          <w:szCs w:val="28"/>
          <w:lang w:val="uk-UA"/>
        </w:rPr>
        <w:t>,</w:t>
      </w:r>
      <w:r w:rsidR="00B74470" w:rsidRPr="00B74470">
        <w:rPr>
          <w:color w:val="000000" w:themeColor="text1"/>
          <w:shd w:val="clear" w:color="auto" w:fill="FFFFFF"/>
          <w:lang w:val="uk-UA"/>
        </w:rPr>
        <w:t xml:space="preserve">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152DCCEF" w14:textId="12901D4D" w:rsidR="00E32025" w:rsidRPr="00EB7DD6" w:rsidRDefault="00E32025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Згідно з частинами першою та другою статті 10 Закону № 2704-</w:t>
      </w:r>
      <w:r>
        <w:rPr>
          <w:szCs w:val="28"/>
          <w:lang w:val="en-US"/>
        </w:rPr>
        <w:t>VIII</w:t>
      </w:r>
      <w:r w:rsidR="00EB7DD6">
        <w:rPr>
          <w:szCs w:val="28"/>
          <w:lang w:val="uk-UA"/>
        </w:rPr>
        <w:t xml:space="preserve"> вимоги щодо відповідного рівня володіння державною мовою особами, визначеними статтею 9 цього Закону, встановлює</w:t>
      </w:r>
      <w:r w:rsidR="00EB7DD6" w:rsidRPr="00EB7DD6">
        <w:rPr>
          <w:szCs w:val="28"/>
          <w:lang w:val="uk-UA"/>
        </w:rPr>
        <w:t xml:space="preserve"> </w:t>
      </w:r>
      <w:r w:rsidR="00EB7DD6">
        <w:rPr>
          <w:szCs w:val="28"/>
          <w:lang w:val="uk-UA"/>
        </w:rPr>
        <w:t>Національна комісія зі стандартів державної мови.</w:t>
      </w:r>
    </w:p>
    <w:p w14:paraId="6C6559D8" w14:textId="46A7929F" w:rsidR="000F2790" w:rsidRDefault="000F2790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Рішенням Національної комісії зі стандартів державної мови від 24 червня 2021 року № 31 визначено, що особи, визначені в частинах першій і другій</w:t>
      </w:r>
      <w:r w:rsidR="001364F6">
        <w:rPr>
          <w:szCs w:val="28"/>
          <w:lang w:val="uk-UA"/>
        </w:rPr>
        <w:t xml:space="preserve"> </w:t>
      </w:r>
      <w:r w:rsidR="001364F6">
        <w:rPr>
          <w:szCs w:val="28"/>
          <w:lang w:val="uk-UA"/>
        </w:rPr>
        <w:br/>
      </w:r>
      <w:r>
        <w:rPr>
          <w:szCs w:val="28"/>
          <w:lang w:val="uk-UA"/>
        </w:rPr>
        <w:t xml:space="preserve">статті 9 Закону </w:t>
      </w:r>
      <w:r w:rsidR="00E32025">
        <w:rPr>
          <w:szCs w:val="28"/>
          <w:lang w:val="uk-UA"/>
        </w:rPr>
        <w:t>№ 2704-</w:t>
      </w:r>
      <w:r w:rsidR="00E32025">
        <w:rPr>
          <w:szCs w:val="28"/>
          <w:lang w:val="en-US"/>
        </w:rPr>
        <w:t>VIII</w:t>
      </w:r>
      <w:r>
        <w:rPr>
          <w:szCs w:val="28"/>
          <w:lang w:val="uk-UA"/>
        </w:rPr>
        <w:t>, мають володіти державною мовою на рівні вільного володіння першого ступеня або на рівні вільного володіння другого ступеня</w:t>
      </w:r>
      <w:r w:rsidR="006D34DC">
        <w:rPr>
          <w:szCs w:val="28"/>
          <w:lang w:val="uk-UA"/>
        </w:rPr>
        <w:t xml:space="preserve"> (С1, С2)</w:t>
      </w:r>
      <w:r>
        <w:rPr>
          <w:szCs w:val="28"/>
          <w:lang w:val="uk-UA"/>
        </w:rPr>
        <w:t>.</w:t>
      </w:r>
    </w:p>
    <w:p w14:paraId="0734AE21" w14:textId="59B00717" w:rsidR="000F2790" w:rsidRDefault="00AA12BB" w:rsidP="000F2790">
      <w:pPr>
        <w:ind w:firstLine="567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Відповідно до частин другої та четвертої статті 10 Закону № 2704-</w:t>
      </w:r>
      <w:r>
        <w:rPr>
          <w:szCs w:val="28"/>
          <w:lang w:val="en-US"/>
        </w:rPr>
        <w:t>VIII</w:t>
      </w:r>
      <w:r>
        <w:rPr>
          <w:szCs w:val="28"/>
          <w:lang w:val="uk-UA"/>
        </w:rPr>
        <w:t xml:space="preserve"> р</w:t>
      </w:r>
      <w:r w:rsidR="000F2790">
        <w:rPr>
          <w:szCs w:val="28"/>
          <w:lang w:val="uk-UA"/>
        </w:rPr>
        <w:t>івень володіння державною мовою особами, визначеними пунктами 1, 3, 4, 7, 9,</w:t>
      </w:r>
      <w:r w:rsidR="00E32025">
        <w:rPr>
          <w:szCs w:val="28"/>
          <w:lang w:val="uk-UA"/>
        </w:rPr>
        <w:t xml:space="preserve"> 9-1, </w:t>
      </w:r>
      <w:r w:rsidR="000F2790">
        <w:rPr>
          <w:szCs w:val="28"/>
          <w:lang w:val="uk-UA"/>
        </w:rPr>
        <w:t xml:space="preserve">10, 13 частини першої статті 9 </w:t>
      </w:r>
      <w:r w:rsidR="00F9091B">
        <w:rPr>
          <w:szCs w:val="28"/>
          <w:lang w:val="uk-UA"/>
        </w:rPr>
        <w:t xml:space="preserve">цього </w:t>
      </w:r>
      <w:r w:rsidR="000F2790">
        <w:rPr>
          <w:szCs w:val="28"/>
          <w:lang w:val="uk-UA"/>
        </w:rPr>
        <w:t>Закону, засвідчується державним сертифікатом про рівень володіння державною мовою, що видається Національною комісією зі стандартів державної мови, та подається особою до обрання чи призначення на визначені частиною першою статті 9</w:t>
      </w:r>
      <w:r w:rsidR="00F9091B">
        <w:rPr>
          <w:szCs w:val="28"/>
          <w:lang w:val="uk-UA"/>
        </w:rPr>
        <w:t xml:space="preserve"> цього</w:t>
      </w:r>
      <w:r w:rsidR="000F2790">
        <w:rPr>
          <w:szCs w:val="28"/>
          <w:lang w:val="uk-UA"/>
        </w:rPr>
        <w:t xml:space="preserve"> Закону</w:t>
      </w:r>
      <w:r w:rsidR="0033177A">
        <w:rPr>
          <w:szCs w:val="28"/>
          <w:lang w:val="uk-UA"/>
        </w:rPr>
        <w:t>.</w:t>
      </w:r>
    </w:p>
    <w:p w14:paraId="0B08E8CE" w14:textId="61BD0C66" w:rsidR="000F2790" w:rsidRDefault="000F2790" w:rsidP="000F279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Комісія наголошує, що державний сертифікат про рівень володіння державною мовою є офіційним документом, виданим Національною комісією зі стандартів державної мови, який засвідчує рівень володіння державною мовою, необхідний особам, які зобов’язані володіти державною мовою та застосовувати її під час виконання службових обов’язків.</w:t>
      </w:r>
    </w:p>
    <w:p w14:paraId="368A98C2" w14:textId="339A4911" w:rsidR="000E3449" w:rsidRPr="000E3449" w:rsidRDefault="000E3449" w:rsidP="000E3449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 xml:space="preserve">Наказом Міністерства охорони здоров’я України від 18 квітня 2022 року </w:t>
      </w:r>
      <w:r>
        <w:rPr>
          <w:color w:val="000000" w:themeColor="text1"/>
          <w:szCs w:val="28"/>
          <w:lang w:val="uk-UA"/>
        </w:rPr>
        <w:br/>
        <w:t>№ 651,</w:t>
      </w:r>
      <w:r w:rsidRPr="00D23E3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>
        <w:rPr>
          <w:color w:val="000000" w:themeColor="text1"/>
          <w:szCs w:val="28"/>
          <w:lang w:val="uk-UA"/>
        </w:rPr>
        <w:br/>
        <w:t xml:space="preserve">№ 648/37984, </w:t>
      </w:r>
      <w:bookmarkStart w:id="1" w:name="_Hlk205819744"/>
      <w:bookmarkStart w:id="2" w:name="_Hlk205819482"/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</w:t>
      </w:r>
      <w:bookmarkEnd w:id="1"/>
      <w:r>
        <w:rPr>
          <w:color w:val="000000" w:themeColor="text1"/>
          <w:szCs w:val="28"/>
          <w:lang w:val="uk-UA"/>
        </w:rPr>
        <w:t xml:space="preserve">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  <w:bookmarkEnd w:id="2"/>
    </w:p>
    <w:p w14:paraId="6A7823F2" w14:textId="035EE705" w:rsidR="00FC2183" w:rsidRDefault="00A03362" w:rsidP="0033177A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2E0067C1" w:rsidR="00A03362" w:rsidRDefault="00A03362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912383">
        <w:rPr>
          <w:szCs w:val="28"/>
          <w:lang w:val="uk-UA"/>
        </w:rPr>
        <w:t xml:space="preserve">Гребенюк О.Є. </w:t>
      </w:r>
      <w:r>
        <w:rPr>
          <w:szCs w:val="28"/>
          <w:lang w:val="uk-UA"/>
        </w:rPr>
        <w:t>ознайомлен</w:t>
      </w:r>
      <w:r w:rsidR="0096153C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96153C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9E28A11" w14:textId="3A409DD4" w:rsidR="00445808" w:rsidRDefault="002612B7" w:rsidP="005D35A6">
      <w:pPr>
        <w:ind w:firstLine="567"/>
        <w:rPr>
          <w:szCs w:val="28"/>
          <w:lang w:val="uk-UA"/>
        </w:rPr>
      </w:pPr>
      <w:r w:rsidRPr="00E6568F">
        <w:rPr>
          <w:szCs w:val="28"/>
          <w:lang w:val="uk-UA"/>
        </w:rPr>
        <w:t xml:space="preserve">Опрацюванням направлених </w:t>
      </w:r>
      <w:r w:rsidR="000E3449">
        <w:rPr>
          <w:szCs w:val="28"/>
          <w:lang w:val="uk-UA"/>
        </w:rPr>
        <w:t xml:space="preserve">Гребенюком О.Є. </w:t>
      </w:r>
      <w:r w:rsidR="00CE3C64" w:rsidRPr="00E6568F">
        <w:rPr>
          <w:szCs w:val="28"/>
          <w:lang w:val="uk-UA"/>
        </w:rPr>
        <w:t xml:space="preserve">документів встановлено, що </w:t>
      </w:r>
      <w:r w:rsidR="002844D3" w:rsidRPr="00E6568F">
        <w:rPr>
          <w:szCs w:val="28"/>
          <w:lang w:val="uk-UA"/>
        </w:rPr>
        <w:t>в</w:t>
      </w:r>
      <w:r w:rsidR="0096153C" w:rsidRPr="00E6568F">
        <w:rPr>
          <w:szCs w:val="28"/>
          <w:lang w:val="uk-UA"/>
        </w:rPr>
        <w:t>ін</w:t>
      </w:r>
      <w:r w:rsidR="002844D3" w:rsidRPr="00E6568F">
        <w:rPr>
          <w:szCs w:val="28"/>
          <w:lang w:val="uk-UA"/>
        </w:rPr>
        <w:t xml:space="preserve"> </w:t>
      </w:r>
      <w:r w:rsidR="001E58B2" w:rsidRPr="00E6568F">
        <w:rPr>
          <w:szCs w:val="28"/>
          <w:lang w:val="uk-UA"/>
        </w:rPr>
        <w:t>пода</w:t>
      </w:r>
      <w:r w:rsidR="0096153C" w:rsidRPr="00E6568F">
        <w:rPr>
          <w:szCs w:val="28"/>
          <w:lang w:val="uk-UA"/>
        </w:rPr>
        <w:t>в</w:t>
      </w:r>
      <w:r w:rsidR="001E58B2" w:rsidRPr="00E6568F">
        <w:rPr>
          <w:szCs w:val="28"/>
          <w:lang w:val="uk-UA"/>
        </w:rPr>
        <w:t xml:space="preserve"> до Комісії </w:t>
      </w:r>
      <w:r w:rsidR="000E3449">
        <w:rPr>
          <w:szCs w:val="28"/>
          <w:lang w:val="uk-UA"/>
        </w:rPr>
        <w:t>витяг з Реєстру державних сертифікатів про рівень володіння державною мовою</w:t>
      </w:r>
      <w:r w:rsidR="001D63E3" w:rsidRPr="00E6568F">
        <w:rPr>
          <w:szCs w:val="28"/>
          <w:lang w:val="uk-UA"/>
        </w:rPr>
        <w:t xml:space="preserve">, виданого </w:t>
      </w:r>
      <w:r w:rsidR="0096153C" w:rsidRPr="00E6568F">
        <w:rPr>
          <w:szCs w:val="28"/>
          <w:lang w:val="uk-UA"/>
        </w:rPr>
        <w:t>Національною комісією зі стандартів державної мови</w:t>
      </w:r>
      <w:r w:rsidR="000E3449">
        <w:rPr>
          <w:szCs w:val="28"/>
          <w:lang w:val="uk-UA"/>
        </w:rPr>
        <w:t>, згідно якого зазначено</w:t>
      </w:r>
      <w:r w:rsidR="0096153C" w:rsidRPr="00E6568F">
        <w:rPr>
          <w:szCs w:val="28"/>
          <w:lang w:val="uk-UA"/>
        </w:rPr>
        <w:t>, що він володіє державною мовою на середньому рівні другого ступеня</w:t>
      </w:r>
      <w:r w:rsidR="006D34DC" w:rsidRPr="00E6568F">
        <w:rPr>
          <w:szCs w:val="28"/>
          <w:lang w:val="uk-UA"/>
        </w:rPr>
        <w:t xml:space="preserve"> (В2)</w:t>
      </w:r>
      <w:r w:rsidR="0096153C" w:rsidRPr="00E6568F">
        <w:rPr>
          <w:szCs w:val="28"/>
          <w:lang w:val="uk-UA"/>
        </w:rPr>
        <w:t>.</w:t>
      </w:r>
    </w:p>
    <w:p w14:paraId="68100DCB" w14:textId="0D5D361F" w:rsidR="00E6568F" w:rsidRDefault="00E6568F" w:rsidP="00E6568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0E3449">
        <w:rPr>
          <w:szCs w:val="28"/>
          <w:lang w:val="uk-UA"/>
        </w:rPr>
        <w:t xml:space="preserve">Гребенюк О.Є. </w:t>
      </w:r>
      <w:r>
        <w:rPr>
          <w:szCs w:val="28"/>
          <w:lang w:val="uk-UA"/>
        </w:rPr>
        <w:t xml:space="preserve">не відповідає вимогам, установленим до кандидата на посаду прокурора, в частині володіння державною мовою відповідно до рівня, визначеного Національною комісією зі стандартів державної мови. </w:t>
      </w:r>
    </w:p>
    <w:p w14:paraId="5AC980B3" w14:textId="59EBA3B1" w:rsidR="000E3449" w:rsidRDefault="00BF0F09" w:rsidP="00BF0F09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Також </w:t>
      </w:r>
      <w:r w:rsidRPr="00BF0F09">
        <w:rPr>
          <w:szCs w:val="28"/>
          <w:lang w:val="uk-UA"/>
        </w:rPr>
        <w:t xml:space="preserve">встановлено, що </w:t>
      </w:r>
      <w:r>
        <w:rPr>
          <w:szCs w:val="28"/>
          <w:lang w:val="uk-UA"/>
        </w:rPr>
        <w:t xml:space="preserve">Гребенюк О.Є. </w:t>
      </w:r>
      <w:r w:rsidRPr="00BF0F09">
        <w:rPr>
          <w:szCs w:val="28"/>
          <w:lang w:val="uk-UA"/>
        </w:rPr>
        <w:t>подав до Комісії</w:t>
      </w:r>
      <w:r>
        <w:rPr>
          <w:szCs w:val="28"/>
          <w:lang w:val="uk-UA"/>
        </w:rPr>
        <w:t xml:space="preserve"> </w:t>
      </w:r>
      <w:r w:rsidRPr="00BF0F09">
        <w:rPr>
          <w:szCs w:val="28"/>
          <w:lang w:val="uk-UA"/>
        </w:rPr>
        <w:t>медичн</w:t>
      </w:r>
      <w:r>
        <w:rPr>
          <w:szCs w:val="28"/>
          <w:lang w:val="uk-UA"/>
        </w:rPr>
        <w:t>у</w:t>
      </w:r>
      <w:r w:rsidRPr="00BF0F09">
        <w:rPr>
          <w:szCs w:val="28"/>
          <w:lang w:val="uk-UA"/>
        </w:rPr>
        <w:t xml:space="preserve"> довідк</w:t>
      </w:r>
      <w:r>
        <w:rPr>
          <w:szCs w:val="28"/>
          <w:lang w:val="uk-UA"/>
        </w:rPr>
        <w:t>у</w:t>
      </w:r>
      <w:r w:rsidRPr="00BF0F09">
        <w:rPr>
          <w:szCs w:val="28"/>
          <w:lang w:val="uk-UA"/>
        </w:rPr>
        <w:t xml:space="preserve"> іншого зразка, а саме:</w:t>
      </w:r>
      <w:r>
        <w:rPr>
          <w:szCs w:val="28"/>
          <w:lang w:val="uk-UA"/>
        </w:rPr>
        <w:t xml:space="preserve"> </w:t>
      </w:r>
      <w:r w:rsidRPr="00BF0F09">
        <w:rPr>
          <w:szCs w:val="28"/>
          <w:lang w:val="uk-UA"/>
        </w:rPr>
        <w:t>довідку</w:t>
      </w:r>
      <w:r>
        <w:rPr>
          <w:szCs w:val="28"/>
          <w:lang w:val="uk-UA"/>
        </w:rPr>
        <w:t xml:space="preserve"> 275/239 від 21 липня 2025 року, </w:t>
      </w:r>
      <w:r w:rsidRPr="00BF0F09">
        <w:rPr>
          <w:szCs w:val="28"/>
          <w:lang w:val="uk-UA"/>
        </w:rPr>
        <w:t>замість довідки затвердженої форми первинної облікової документації № 100-2/о, як передбачено пунктом 6 частини першої статті 30 Закону України «Про прокуратуру».</w:t>
      </w:r>
    </w:p>
    <w:p w14:paraId="0403A8C4" w14:textId="641A71B8" w:rsidR="00E6568F" w:rsidRDefault="00E6568F" w:rsidP="00E6568F">
      <w:pPr>
        <w:ind w:firstLine="567"/>
        <w:rPr>
          <w:szCs w:val="28"/>
          <w:lang w:val="uk-UA"/>
        </w:rPr>
      </w:pPr>
      <w:bookmarkStart w:id="3" w:name="_Hlk204591384"/>
      <w:r>
        <w:rPr>
          <w:szCs w:val="28"/>
          <w:lang w:val="uk-UA"/>
        </w:rPr>
        <w:t>Окрім того, встановлено, що ним</w:t>
      </w:r>
      <w:bookmarkEnd w:id="3"/>
      <w:r>
        <w:rPr>
          <w:szCs w:val="28"/>
          <w:lang w:val="uk-UA"/>
        </w:rPr>
        <w:t xml:space="preserve"> </w:t>
      </w:r>
      <w:r w:rsidRPr="00CB31B0">
        <w:rPr>
          <w:szCs w:val="28"/>
          <w:lang w:val="uk-UA"/>
        </w:rPr>
        <w:t>в порушення вимог пункту 3.7 Положення не засвідчено своїм власноручним підписом правильність документ</w:t>
      </w:r>
      <w:r w:rsidR="00BF0F09">
        <w:rPr>
          <w:szCs w:val="28"/>
          <w:lang w:val="uk-UA"/>
        </w:rPr>
        <w:t>ів</w:t>
      </w:r>
      <w:r w:rsidRPr="00CB31B0">
        <w:rPr>
          <w:szCs w:val="28"/>
          <w:lang w:val="uk-UA"/>
        </w:rPr>
        <w:t>, передбачен</w:t>
      </w:r>
      <w:r w:rsidR="00BF0F09">
        <w:rPr>
          <w:szCs w:val="28"/>
          <w:lang w:val="uk-UA"/>
        </w:rPr>
        <w:t xml:space="preserve">их </w:t>
      </w:r>
      <w:r w:rsidRPr="00CB31B0">
        <w:rPr>
          <w:szCs w:val="28"/>
          <w:lang w:val="uk-UA"/>
        </w:rPr>
        <w:t>пункт</w:t>
      </w:r>
      <w:r w:rsidR="00BF0F09">
        <w:rPr>
          <w:szCs w:val="28"/>
          <w:lang w:val="uk-UA"/>
        </w:rPr>
        <w:t xml:space="preserve">ами 2, 4, 7, 10 </w:t>
      </w:r>
      <w:r w:rsidRPr="00CB31B0">
        <w:rPr>
          <w:szCs w:val="28"/>
          <w:lang w:val="uk-UA"/>
        </w:rPr>
        <w:t>частини першої статті 30 Закону України «Про прокуратуру», як</w:t>
      </w:r>
      <w:r w:rsidR="00BF0F09">
        <w:rPr>
          <w:szCs w:val="28"/>
          <w:lang w:val="uk-UA"/>
        </w:rPr>
        <w:t>і</w:t>
      </w:r>
      <w:r w:rsidRPr="00CB31B0">
        <w:rPr>
          <w:szCs w:val="28"/>
          <w:lang w:val="uk-UA"/>
        </w:rPr>
        <w:t xml:space="preserve"> в</w:t>
      </w:r>
      <w:r>
        <w:rPr>
          <w:szCs w:val="28"/>
          <w:lang w:val="uk-UA"/>
        </w:rPr>
        <w:t>ін</w:t>
      </w:r>
      <w:r w:rsidRPr="00CB31B0">
        <w:rPr>
          <w:szCs w:val="28"/>
          <w:lang w:val="uk-UA"/>
        </w:rPr>
        <w:t xml:space="preserve"> пода</w:t>
      </w:r>
      <w:r>
        <w:rPr>
          <w:szCs w:val="28"/>
          <w:lang w:val="uk-UA"/>
        </w:rPr>
        <w:t xml:space="preserve">в </w:t>
      </w:r>
      <w:r w:rsidRPr="00CB31B0">
        <w:rPr>
          <w:szCs w:val="28"/>
          <w:lang w:val="uk-UA"/>
        </w:rPr>
        <w:t xml:space="preserve">до Комісії. </w:t>
      </w:r>
    </w:p>
    <w:p w14:paraId="160A76EF" w14:textId="39A7BB38" w:rsidR="00BF0F09" w:rsidRPr="00BF0F09" w:rsidRDefault="00BF0F09" w:rsidP="00BF0F09">
      <w:pPr>
        <w:ind w:firstLine="567"/>
        <w:rPr>
          <w:szCs w:val="28"/>
          <w:lang w:val="uk-UA"/>
        </w:rPr>
      </w:pPr>
      <w:r w:rsidRPr="00BF0F09">
        <w:rPr>
          <w:szCs w:val="28"/>
          <w:lang w:val="uk-UA"/>
        </w:rPr>
        <w:t xml:space="preserve">Крім того, в порушення вимог пункту 3.6 розділу </w:t>
      </w:r>
      <w:r w:rsidRPr="00BF0F09">
        <w:rPr>
          <w:szCs w:val="28"/>
          <w:lang w:val="en-US"/>
        </w:rPr>
        <w:t>III</w:t>
      </w:r>
      <w:r w:rsidRPr="00BF0F09">
        <w:rPr>
          <w:szCs w:val="28"/>
          <w:lang w:val="uk-UA"/>
        </w:rPr>
        <w:t xml:space="preserve"> Положення подана </w:t>
      </w:r>
      <w:r>
        <w:rPr>
          <w:szCs w:val="28"/>
          <w:lang w:val="uk-UA"/>
        </w:rPr>
        <w:t xml:space="preserve">Гребенюком О.Є. </w:t>
      </w:r>
      <w:r w:rsidRPr="00BF0F09">
        <w:rPr>
          <w:szCs w:val="28"/>
          <w:lang w:val="uk-UA"/>
        </w:rPr>
        <w:t xml:space="preserve">копія трудової книжки не засвідчена в установленому законодавством порядку за місцем його роботи. </w:t>
      </w:r>
    </w:p>
    <w:p w14:paraId="662B7E31" w14:textId="70A3B305" w:rsidR="00BF0F09" w:rsidRPr="00CB31B0" w:rsidRDefault="00BF0F09" w:rsidP="004F3E84">
      <w:pPr>
        <w:ind w:firstLine="567"/>
        <w:rPr>
          <w:szCs w:val="28"/>
          <w:lang w:val="uk-UA"/>
        </w:rPr>
      </w:pPr>
      <w:r w:rsidRPr="00BF0F09">
        <w:rPr>
          <w:szCs w:val="28"/>
          <w:lang w:val="uk-UA"/>
        </w:rPr>
        <w:t xml:space="preserve">Разом з цим за даними трудової книжки та </w:t>
      </w:r>
      <w:r>
        <w:rPr>
          <w:szCs w:val="28"/>
          <w:lang w:val="uk-UA"/>
        </w:rPr>
        <w:t xml:space="preserve">автобіографії </w:t>
      </w:r>
      <w:r w:rsidRPr="00BF0F09">
        <w:rPr>
          <w:szCs w:val="28"/>
          <w:lang w:val="uk-UA"/>
        </w:rPr>
        <w:t xml:space="preserve">кандидат обіймає посаду </w:t>
      </w:r>
      <w:r>
        <w:rPr>
          <w:szCs w:val="28"/>
          <w:lang w:val="uk-UA"/>
        </w:rPr>
        <w:t>начальника дільниці КП «Зміїв-</w:t>
      </w:r>
      <w:r w:rsidR="004F3E84">
        <w:rPr>
          <w:szCs w:val="28"/>
          <w:lang w:val="uk-UA"/>
        </w:rPr>
        <w:t>т</w:t>
      </w:r>
      <w:r>
        <w:rPr>
          <w:szCs w:val="28"/>
          <w:lang w:val="uk-UA"/>
        </w:rPr>
        <w:t>епло».</w:t>
      </w:r>
    </w:p>
    <w:p w14:paraId="1B6E0C12" w14:textId="6B8F5181" w:rsidR="00E6568F" w:rsidRPr="00835551" w:rsidRDefault="00E6568F" w:rsidP="00E6568F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4F3E84">
        <w:rPr>
          <w:szCs w:val="28"/>
          <w:lang w:val="uk-UA"/>
        </w:rPr>
        <w:t xml:space="preserve">Гребенюком О.Є. </w:t>
      </w:r>
      <w:r w:rsidRPr="00835551">
        <w:rPr>
          <w:szCs w:val="28"/>
          <w:lang w:val="uk-UA"/>
        </w:rPr>
        <w:t>не додержано вимог частини третьої</w:t>
      </w:r>
      <w:r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>
        <w:rPr>
          <w:szCs w:val="28"/>
          <w:lang w:val="uk-UA"/>
        </w:rPr>
        <w:t>, та пунктів 3.1,</w:t>
      </w:r>
      <w:r w:rsidR="004F3E84">
        <w:rPr>
          <w:szCs w:val="28"/>
          <w:lang w:val="uk-UA"/>
        </w:rPr>
        <w:t xml:space="preserve"> 3.6,</w:t>
      </w:r>
      <w:r>
        <w:rPr>
          <w:szCs w:val="28"/>
          <w:lang w:val="uk-UA"/>
        </w:rPr>
        <w:t xml:space="preserve"> 3.7</w:t>
      </w:r>
      <w:r w:rsidR="004F3E84">
        <w:rPr>
          <w:szCs w:val="28"/>
          <w:lang w:val="uk-UA"/>
        </w:rPr>
        <w:t>, 3.9</w:t>
      </w:r>
      <w:r>
        <w:rPr>
          <w:szCs w:val="28"/>
          <w:lang w:val="uk-UA"/>
        </w:rPr>
        <w:t xml:space="preserve"> </w:t>
      </w:r>
      <w:r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2EC80A8C" w14:textId="36BDBA02" w:rsidR="00591B81" w:rsidRDefault="00DC6DE7" w:rsidP="005D35A6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2DF5341D" w:rsidR="00DC6DE7" w:rsidRDefault="00E944A5" w:rsidP="00B74470">
      <w:pPr>
        <w:tabs>
          <w:tab w:val="left" w:pos="709"/>
          <w:tab w:val="left" w:pos="993"/>
        </w:tabs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</w:t>
      </w:r>
      <w:r w:rsidR="00B7447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4F3E84">
        <w:rPr>
          <w:szCs w:val="28"/>
          <w:lang w:val="uk-UA"/>
        </w:rPr>
        <w:t>Гребенюку Олександру Єгоровичу 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4FDBA68E" w:rsidR="002E7661" w:rsidRDefault="002E7661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ab/>
        <w:t>2.</w:t>
      </w:r>
      <w:r w:rsidR="00B744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Копію рішення направити </w:t>
      </w:r>
      <w:r w:rsidR="004F3E84">
        <w:rPr>
          <w:szCs w:val="28"/>
          <w:lang w:val="uk-UA"/>
        </w:rPr>
        <w:t>Гребенюку О.Є.</w:t>
      </w:r>
    </w:p>
    <w:p w14:paraId="348850BE" w14:textId="6DE07544" w:rsidR="002E7661" w:rsidRDefault="002E7661" w:rsidP="005D35A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ab/>
        <w:t>3.</w:t>
      </w:r>
      <w:r w:rsidR="00B744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DF27F9" w:rsidRPr="00E8091C" w:rsidRDefault="00DF27F9">
      <w:pPr>
        <w:rPr>
          <w:lang w:val="uk-UA"/>
        </w:rPr>
      </w:pPr>
    </w:p>
    <w:sectPr w:rsidR="00DF27F9" w:rsidRPr="00E8091C" w:rsidSect="0043734B"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48F8" w14:textId="77777777" w:rsidR="0071042A" w:rsidRDefault="0071042A">
      <w:r>
        <w:separator/>
      </w:r>
    </w:p>
  </w:endnote>
  <w:endnote w:type="continuationSeparator" w:id="0">
    <w:p w14:paraId="17C765C4" w14:textId="77777777" w:rsidR="0071042A" w:rsidRDefault="0071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8859B" w14:textId="77777777" w:rsidR="0071042A" w:rsidRDefault="0071042A">
      <w:r>
        <w:separator/>
      </w:r>
    </w:p>
  </w:footnote>
  <w:footnote w:type="continuationSeparator" w:id="0">
    <w:p w14:paraId="74178FD2" w14:textId="77777777" w:rsidR="0071042A" w:rsidRDefault="0071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272B8EE" w:rsidR="00DF27F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4B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DF27F9" w:rsidRDefault="00DF27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44774"/>
    <w:rsid w:val="0005702E"/>
    <w:rsid w:val="000714B2"/>
    <w:rsid w:val="00071BF0"/>
    <w:rsid w:val="000A0B13"/>
    <w:rsid w:val="000A3466"/>
    <w:rsid w:val="000B0C23"/>
    <w:rsid w:val="000B24B0"/>
    <w:rsid w:val="000B5C18"/>
    <w:rsid w:val="000E2199"/>
    <w:rsid w:val="000E2F33"/>
    <w:rsid w:val="000E3449"/>
    <w:rsid w:val="000F2790"/>
    <w:rsid w:val="00102476"/>
    <w:rsid w:val="0012009F"/>
    <w:rsid w:val="00124CA0"/>
    <w:rsid w:val="001364F6"/>
    <w:rsid w:val="0014222B"/>
    <w:rsid w:val="00151FFA"/>
    <w:rsid w:val="00152F3F"/>
    <w:rsid w:val="001940AA"/>
    <w:rsid w:val="001D63E3"/>
    <w:rsid w:val="001E58B2"/>
    <w:rsid w:val="00207328"/>
    <w:rsid w:val="0021157D"/>
    <w:rsid w:val="002176AB"/>
    <w:rsid w:val="0023189C"/>
    <w:rsid w:val="00231F85"/>
    <w:rsid w:val="0023629B"/>
    <w:rsid w:val="00241537"/>
    <w:rsid w:val="0025753A"/>
    <w:rsid w:val="002576D0"/>
    <w:rsid w:val="002612B7"/>
    <w:rsid w:val="00263DD2"/>
    <w:rsid w:val="00265EAC"/>
    <w:rsid w:val="002844D3"/>
    <w:rsid w:val="00290D6E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3177A"/>
    <w:rsid w:val="003466AB"/>
    <w:rsid w:val="00346A28"/>
    <w:rsid w:val="00392467"/>
    <w:rsid w:val="003B4410"/>
    <w:rsid w:val="003C0519"/>
    <w:rsid w:val="003F54CB"/>
    <w:rsid w:val="00400126"/>
    <w:rsid w:val="00403755"/>
    <w:rsid w:val="00414310"/>
    <w:rsid w:val="004303F5"/>
    <w:rsid w:val="004362BE"/>
    <w:rsid w:val="0043734B"/>
    <w:rsid w:val="00445808"/>
    <w:rsid w:val="00456C46"/>
    <w:rsid w:val="00457606"/>
    <w:rsid w:val="004578A4"/>
    <w:rsid w:val="00471A5C"/>
    <w:rsid w:val="0049223B"/>
    <w:rsid w:val="004A5263"/>
    <w:rsid w:val="004C269D"/>
    <w:rsid w:val="004C6161"/>
    <w:rsid w:val="004C7575"/>
    <w:rsid w:val="004E159C"/>
    <w:rsid w:val="004E3FDF"/>
    <w:rsid w:val="004F3E84"/>
    <w:rsid w:val="00506F1C"/>
    <w:rsid w:val="00521559"/>
    <w:rsid w:val="0053278F"/>
    <w:rsid w:val="00533EFA"/>
    <w:rsid w:val="005358D2"/>
    <w:rsid w:val="00540E9F"/>
    <w:rsid w:val="00540F17"/>
    <w:rsid w:val="00545994"/>
    <w:rsid w:val="005823E7"/>
    <w:rsid w:val="00587F2D"/>
    <w:rsid w:val="00590051"/>
    <w:rsid w:val="00591B81"/>
    <w:rsid w:val="00595295"/>
    <w:rsid w:val="005A0D10"/>
    <w:rsid w:val="005A3350"/>
    <w:rsid w:val="005B3342"/>
    <w:rsid w:val="005C2CFA"/>
    <w:rsid w:val="005D35A6"/>
    <w:rsid w:val="005E5C11"/>
    <w:rsid w:val="005E60B9"/>
    <w:rsid w:val="005E73B3"/>
    <w:rsid w:val="005F7D3A"/>
    <w:rsid w:val="00600A85"/>
    <w:rsid w:val="00627355"/>
    <w:rsid w:val="0062793D"/>
    <w:rsid w:val="00630B6A"/>
    <w:rsid w:val="00672919"/>
    <w:rsid w:val="00682F98"/>
    <w:rsid w:val="00690FEE"/>
    <w:rsid w:val="0069394C"/>
    <w:rsid w:val="006A2157"/>
    <w:rsid w:val="006A3574"/>
    <w:rsid w:val="006A5982"/>
    <w:rsid w:val="006A67AB"/>
    <w:rsid w:val="006B0A90"/>
    <w:rsid w:val="006B111E"/>
    <w:rsid w:val="006D34DC"/>
    <w:rsid w:val="006D67F5"/>
    <w:rsid w:val="006D6AE4"/>
    <w:rsid w:val="006F75C6"/>
    <w:rsid w:val="0070238D"/>
    <w:rsid w:val="00704905"/>
    <w:rsid w:val="007069A9"/>
    <w:rsid w:val="0071042A"/>
    <w:rsid w:val="00716B4C"/>
    <w:rsid w:val="00732F1C"/>
    <w:rsid w:val="00733C1A"/>
    <w:rsid w:val="0075036B"/>
    <w:rsid w:val="007738C4"/>
    <w:rsid w:val="007759E6"/>
    <w:rsid w:val="00783916"/>
    <w:rsid w:val="0079135E"/>
    <w:rsid w:val="00793E4C"/>
    <w:rsid w:val="007A0064"/>
    <w:rsid w:val="007A2662"/>
    <w:rsid w:val="007A7BB0"/>
    <w:rsid w:val="007B5828"/>
    <w:rsid w:val="007C226D"/>
    <w:rsid w:val="007C2572"/>
    <w:rsid w:val="007D3D67"/>
    <w:rsid w:val="007F0E9F"/>
    <w:rsid w:val="008061A2"/>
    <w:rsid w:val="008256E6"/>
    <w:rsid w:val="00831BC5"/>
    <w:rsid w:val="00837227"/>
    <w:rsid w:val="008725A3"/>
    <w:rsid w:val="0087469B"/>
    <w:rsid w:val="00874961"/>
    <w:rsid w:val="00877164"/>
    <w:rsid w:val="008846D3"/>
    <w:rsid w:val="00894EA3"/>
    <w:rsid w:val="008A2876"/>
    <w:rsid w:val="008B6309"/>
    <w:rsid w:val="008B6AF9"/>
    <w:rsid w:val="008D7EEA"/>
    <w:rsid w:val="00912383"/>
    <w:rsid w:val="00926F62"/>
    <w:rsid w:val="009434FF"/>
    <w:rsid w:val="00946775"/>
    <w:rsid w:val="009523FE"/>
    <w:rsid w:val="009542A2"/>
    <w:rsid w:val="0096153C"/>
    <w:rsid w:val="00961C0C"/>
    <w:rsid w:val="009651A7"/>
    <w:rsid w:val="0097650D"/>
    <w:rsid w:val="00993730"/>
    <w:rsid w:val="00995843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2135A"/>
    <w:rsid w:val="00A4141F"/>
    <w:rsid w:val="00A4332E"/>
    <w:rsid w:val="00A50A50"/>
    <w:rsid w:val="00A5116B"/>
    <w:rsid w:val="00A52148"/>
    <w:rsid w:val="00A756A9"/>
    <w:rsid w:val="00A92393"/>
    <w:rsid w:val="00AA12BB"/>
    <w:rsid w:val="00AB297E"/>
    <w:rsid w:val="00AC40E6"/>
    <w:rsid w:val="00AF2CF0"/>
    <w:rsid w:val="00B16697"/>
    <w:rsid w:val="00B17449"/>
    <w:rsid w:val="00B21F29"/>
    <w:rsid w:val="00B36E11"/>
    <w:rsid w:val="00B60B67"/>
    <w:rsid w:val="00B64381"/>
    <w:rsid w:val="00B73BE7"/>
    <w:rsid w:val="00B74470"/>
    <w:rsid w:val="00BA79A3"/>
    <w:rsid w:val="00BD117E"/>
    <w:rsid w:val="00BD2E04"/>
    <w:rsid w:val="00BD3EA4"/>
    <w:rsid w:val="00BF0F09"/>
    <w:rsid w:val="00C16665"/>
    <w:rsid w:val="00C434BA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DF27F9"/>
    <w:rsid w:val="00E024E8"/>
    <w:rsid w:val="00E035AF"/>
    <w:rsid w:val="00E056B2"/>
    <w:rsid w:val="00E106CA"/>
    <w:rsid w:val="00E11635"/>
    <w:rsid w:val="00E13910"/>
    <w:rsid w:val="00E32025"/>
    <w:rsid w:val="00E412CF"/>
    <w:rsid w:val="00E51630"/>
    <w:rsid w:val="00E517CF"/>
    <w:rsid w:val="00E528C2"/>
    <w:rsid w:val="00E6336C"/>
    <w:rsid w:val="00E6433E"/>
    <w:rsid w:val="00E6568F"/>
    <w:rsid w:val="00E665B7"/>
    <w:rsid w:val="00E8091C"/>
    <w:rsid w:val="00E9301B"/>
    <w:rsid w:val="00E944A5"/>
    <w:rsid w:val="00E94B81"/>
    <w:rsid w:val="00EA44F0"/>
    <w:rsid w:val="00EA70FD"/>
    <w:rsid w:val="00EB0E32"/>
    <w:rsid w:val="00EB7DD6"/>
    <w:rsid w:val="00EC0A8E"/>
    <w:rsid w:val="00EF0F8A"/>
    <w:rsid w:val="00EF78CE"/>
    <w:rsid w:val="00F02DA4"/>
    <w:rsid w:val="00F04EF1"/>
    <w:rsid w:val="00F143CF"/>
    <w:rsid w:val="00F16256"/>
    <w:rsid w:val="00F20C99"/>
    <w:rsid w:val="00F3154F"/>
    <w:rsid w:val="00F3176E"/>
    <w:rsid w:val="00F36105"/>
    <w:rsid w:val="00F44B4E"/>
    <w:rsid w:val="00F649CC"/>
    <w:rsid w:val="00F67524"/>
    <w:rsid w:val="00F67C2B"/>
    <w:rsid w:val="00F715FE"/>
    <w:rsid w:val="00F9091B"/>
    <w:rsid w:val="00F92BFF"/>
    <w:rsid w:val="00F944AF"/>
    <w:rsid w:val="00FA0EB3"/>
    <w:rsid w:val="00FA470B"/>
    <w:rsid w:val="00FA6C4D"/>
    <w:rsid w:val="00FB612C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173F-687E-4808-9B75-E4B4E27D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5633</Words>
  <Characters>3211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72</cp:revision>
  <cp:lastPrinted>2025-08-11T13:59:00Z</cp:lastPrinted>
  <dcterms:created xsi:type="dcterms:W3CDTF">2023-05-30T11:55:00Z</dcterms:created>
  <dcterms:modified xsi:type="dcterms:W3CDTF">2025-08-13T15:36:00Z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2025-07-16T07:09:12Z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48fd18bd-07eb-4d3a-876b-bb60d58e016b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